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                                                    </w:t>
      </w:r>
      <w:r>
        <w:rPr>
          <w:rFonts w:ascii="Arial" w:hAnsi="Arial" w:cs="Arial"/>
          <w:color w:val="333333"/>
          <w:shd w:val="clear" w:color="auto" w:fill="EEEEEE"/>
        </w:rPr>
        <w:t xml:space="preserve">СОГЛАШЕНИЕ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                  </w:t>
      </w:r>
      <w:r>
        <w:rPr>
          <w:rFonts w:ascii="Arial" w:hAnsi="Arial" w:cs="Arial"/>
          <w:color w:val="333333"/>
          <w:shd w:val="clear" w:color="auto" w:fill="EEEEEE"/>
        </w:rPr>
        <w:t xml:space="preserve">об уплате алиментов на содержание родителей детьми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г.Москва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                                                                    01.01.2017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Гражданин Российской Федерации Петров Василий Викторович, паспорт серии 00№000000 выдан «01» февраля 2016 года ОУФМС Ленинского района г. Москвы, проживающий по адресу: г. Москва, ул. Ленина, д.1, кв.1, именуемый в дальнейшем Плательщик алиментов № 1; Гражданин Российской Федерации Петров Владимир Викторович, паспорт серии 11№111111 выдан «02» февраля 2016 года ОУФМС Ленинского района г. Москвы, проживающий по адресу: г. Москва, ул. Ленина, д.2, кв.2, именуемый в дальнейшем Плательщик алиментов № 2; и гражданин Российской Федерации Петров Виктор Николаевич, паспорт серии 33№333333 выдан «03» февраля 2016 года ОУФМС Ленинского района г. Москвы, проживающий по адресу: г. Москва, ул. Ленина, д.3, кв.3, именуемый в дальнейшем Получатель алиментов, заключили настоящее соглашение о следующем: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1. На основании ст. 87 Семейного Кодекса РФ, Плательщики алиментов №1 и №2 предоставляют Получателю алиментов денежное содержание в установленной данным соглашением порядке.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2. Получатель алиментов 1955 г.р. является нетрудоспособным в силу возраста, нуждается в материальной поддержке.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3. Основания для освобождения от обязанностей по содержанию Получателя алиментов не установлены.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4. При исполнении соглашения не принимается во внимание материальное состояние Плательщиков. Их финансовое положение не является основанием для прекращения выплат.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5. Настоящим соглашением определен следующий порядок выплаты содержания: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5.1. Плательщик №1 производит выплату с первого по пятое число каждого месяца, начиная с февраля 2017 года, в размере 3000 рублей;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5.2. Плательщик №2 производит выплату с двадцатого по двадцать пятое число каждого месяца, начиная с февраля 2017 года, в размере 3000 рублей.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5.3. Индексация может быть предусмотрена дополнительным соглашением, если стороны придут к выводу о ее необходимости.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5.4. Выплаты производятся на счет получателя ________________________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_(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название банка, БИК, лицевой счет и иные необходимые реквизиты для зачисления),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5.5. Способ внесения денежных средств на счет получателя (в кредитной организации, переводом или онлайн) значения не имеет.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5.6. В случае изменения реквизитов счета получатель обязан уведомить плательщиков любым удобным способом в течение трех суток.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5.7. В случае невыполнения обязательства по выплате алиментов или просрочки плательщики уплачивают штраф в размере 1000 рублей, после чего пени за каждый день просрочки – 1 % от общей суммы задолженности, подлежащее выплате за один месяц.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6. Стороны вправе прекратить действие настоящего соглашения или изменить его.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7. Все споры по данному соглашению подлежат разрешению в судебном порядке в случае, если достигнуть договоренности невозможно.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lastRenderedPageBreak/>
        <w:t xml:space="preserve">8. Расходы на нотариальное удостоверение несут Плательщик № 1 и Плательщик № 2 в равных долях.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Составлено в четырех экземплярах для каждой стороны и для хранения в нотариальной конторе № 1 Ленинского района г. Москвы, у нотариуса Ивановой Р.О.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Подписи сторон: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Плательщик № 1 _____________________________ Петров Василий Викторович Плательщик №2 ______________________________ Петров Владимир Викторович Получатель алиментов ________________________ Петров Виктор Николаевич </w:t>
      </w:r>
    </w:p>
    <w:p w:rsidR="00B166B8" w:rsidRDefault="00B166B8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Нотариус Иванова Р.А. удостоверяю______________________________________ </w:t>
      </w:r>
    </w:p>
    <w:p w:rsidR="00C063F5" w:rsidRPr="00B166B8" w:rsidRDefault="00B166B8">
      <w:pPr>
        <w:rPr>
          <w:rFonts w:ascii="Arial" w:hAnsi="Arial" w:cs="Arial"/>
          <w:color w:val="333333"/>
          <w:shd w:val="clear" w:color="auto" w:fill="EEEEEE"/>
        </w:rPr>
      </w:pPr>
      <w:bookmarkStart w:id="0" w:name="_GoBack"/>
      <w:bookmarkEnd w:id="0"/>
    </w:p>
    <w:sectPr w:rsidR="00C063F5" w:rsidRPr="00B1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5B"/>
    <w:rsid w:val="002F185B"/>
    <w:rsid w:val="00AC4D8C"/>
    <w:rsid w:val="00B166B8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0963"/>
  <w15:chartTrackingRefBased/>
  <w15:docId w15:val="{C26B2447-213F-44A2-BF71-01510384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2018-03-01T17:57:00Z</dcterms:created>
  <dcterms:modified xsi:type="dcterms:W3CDTF">2018-03-01T18:04:00Z</dcterms:modified>
</cp:coreProperties>
</file>